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Sonning Common Health Centre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194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Patient Participation Group Meeting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186035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February 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579589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 FISH Office, Lea Road, Sonning Common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194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‘Action’ Minutes</w:t>
      </w:r>
    </w:p>
    <w:tbl>
      <w:tblPr>
        <w:tblStyle w:val="Table1"/>
        <w:tblW w:w="9364.09957885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.5000305175781"/>
        <w:gridCol w:w="8748.599548339844"/>
        <w:tblGridChange w:id="0">
          <w:tblGrid>
            <w:gridCol w:w="615.5000305175781"/>
            <w:gridCol w:w="8748.599548339844"/>
          </w:tblGrid>
        </w:tblGridChange>
      </w:tblGrid>
      <w:tr>
        <w:trPr>
          <w:cantSplit w:val="0"/>
          <w:trHeight w:val="329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6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5.3192138671875" w:line="240" w:lineRule="auto"/>
              <w:ind w:left="127.200012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002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.91943359375" w:line="258.3962345123291" w:lineRule="auto"/>
              <w:ind w:left="121.199951171875" w:right="234.12353515625" w:firstLine="3.600006103515625"/>
              <w:jc w:val="left"/>
              <w:rPr>
                <w:rFonts w:ascii="Times New Roman" w:cs="Times New Roman" w:eastAsia="Times New Roman" w:hAnsi="Times New Roman"/>
                <w:color w:val="4ea72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person: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Vicky Mynott (Chair), Dr Tom Rockell, Russell Hampshire, David  Whitehead, Neville Varnham, Gareth Edwards, Rachel Downey, Katie Williams, Sally  Charlesworth,Melod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Hermon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.91943359375" w:line="258.3962345123291" w:lineRule="auto"/>
              <w:ind w:left="121.199951171875" w:right="234.12353515625" w:firstLine="3.60000610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 Zoom: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Marlena O’Donnell,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.9200439453125" w:line="240" w:lineRule="auto"/>
              <w:ind w:left="122.160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Apologies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Sue Litchfield, Barry Wood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5.31982421875" w:line="258.22998046875" w:lineRule="auto"/>
              <w:ind w:left="124.5599365234375" w:right="118.0029296875" w:hanging="0.71990966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AGM to be recorded by Neville Varnham and made available for viewing online  via PPG Facebook account.</w:t>
            </w:r>
          </w:p>
        </w:tc>
      </w:tr>
      <w:tr>
        <w:trPr>
          <w:cantSplit w:val="0"/>
          <w:trHeight w:val="96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199768066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002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Previous Minutes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.9200439453125" w:line="240" w:lineRule="auto"/>
              <w:ind w:left="123.60000610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Agreed</w:t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9438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079956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Surgery Update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.9200439453125" w:line="240" w:lineRule="auto"/>
              <w:ind w:left="122.8799438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Nothing to Action</w:t>
            </w:r>
          </w:p>
        </w:tc>
      </w:tr>
      <w:tr>
        <w:trPr>
          <w:cantSplit w:val="0"/>
          <w:trHeight w:val="4596.5000915527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8005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9438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Events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.3204345703125" w:line="258.22998046875" w:lineRule="auto"/>
              <w:ind w:left="124.79995727539062" w:right="291.119384765625" w:firstLine="6.95999145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Care for the Elderly: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multi-speaker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nformation evening providing practical advice  for family carers.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.68975830078125" w:line="240" w:lineRule="auto"/>
              <w:ind w:left="122.8799438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Neville and Rachel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further discuss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200439453125" w:line="262.8947925567627" w:lineRule="auto"/>
              <w:ind w:left="844.8001098632812" w:right="659.31884765625" w:hanging="355.92010498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ideas for content and speakers raised during the meeting, such as ‘Respect’  forms and Care Homes.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025146484375" w:line="240" w:lineRule="auto"/>
              <w:ind w:left="488.880004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and venue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.9200439453125" w:line="258.22998046875" w:lineRule="auto"/>
              <w:ind w:left="125.03997802734375" w:right="502.359619140625" w:firstLine="3.359985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Sepsis: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Vicky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awaiting response from Clare Burnett, Lead Sepsis Nurse at the RBH  with a view to running a face-to-face event at Abbeycrest in May or June.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.29019165039062" w:line="253.66765022277832" w:lineRule="auto"/>
              <w:ind w:left="121.199951171875" w:right="527.279052734375" w:firstLine="3.8400268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cancelled on Thursday May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666666666666668"/>
                <w:szCs w:val="26.666666666666668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due to polling.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Rachel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investigate holding a  pop-up event in a tent outside the Village Hall to use to advertise PPG and gain new mailing list names. 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4.09957885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.5000305175781"/>
        <w:gridCol w:w="8748.599548339844"/>
        <w:tblGridChange w:id="0">
          <w:tblGrid>
            <w:gridCol w:w="615.5000305175781"/>
            <w:gridCol w:w="8748.599548339844"/>
          </w:tblGrid>
        </w:tblGridChange>
      </w:tblGrid>
      <w:tr>
        <w:trPr>
          <w:cantSplit w:val="0"/>
          <w:trHeight w:val="1425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599975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800476074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Topic Table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.318603515625" w:line="240" w:lineRule="auto"/>
              <w:ind w:left="123.84002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alert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when Sepsis Event has been confirmed.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.91943359375" w:line="240" w:lineRule="auto"/>
              <w:ind w:left="130.079956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update the Topic Table with complementary information about Sepsis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.91943359375" w:line="240" w:lineRule="auto"/>
              <w:ind w:left="130.0799560546875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.919433593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 to be changed to ‘Gut Health and Mood’ in next update.</w:t>
            </w:r>
          </w:p>
        </w:tc>
      </w:tr>
      <w:tr>
        <w:trPr>
          <w:cantSplit w:val="0"/>
          <w:trHeight w:val="57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9957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9426269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Online Communications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.52001953125" w:line="258.22998046875" w:lineRule="auto"/>
              <w:ind w:left="123.84002685546875" w:right="737.681884765625" w:firstLine="4.319915771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chase up possibility of switching to using an NHS email address for PPG mailing list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.689453125" w:line="240" w:lineRule="auto"/>
              <w:ind w:left="124.799957275390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Ideas: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71923828125" w:line="262.89427757263184" w:lineRule="auto"/>
              <w:ind w:left="488.8800048828125" w:right="225.919189453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could we collate information from the Topic Table which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David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then email  to our PPG list?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could take on this task.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discuss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0257568359375" w:line="262.3950004577637" w:lineRule="auto"/>
              <w:ind w:left="843.8400268554688" w:right="485.882568359375" w:hanging="354.96002197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could Sonning Common Magazine article be copied and emailed to PPG list?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Sue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5250244140625" w:line="262.72802352905273" w:lineRule="auto"/>
              <w:ind w:left="845.0399780273438" w:right="306.519775390625" w:hanging="356.15997314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could Alfie email all patients on the Surgery email list with option to join PPG  waiting 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suggested we wait for next mail out with event information and do it as both together.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Alfie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.1917724609375" w:line="254.0650177001953" w:lineRule="auto"/>
              <w:ind w:left="122.87994384765625" w:right="331.839599609375" w:firstLine="3.359985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Receptionist Video: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watch and feed back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 suitability for adding to  Facebook Page.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.8551025390625" w:line="258.729772567749" w:lineRule="auto"/>
              <w:ind w:left="126.95999145507812" w:right="330.55908203125" w:firstLine="1.1999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take forward an issue with raised by David over an interaction with a member of staff on Reception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399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94384765625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Local Publications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94384765625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Sue continuing with this - to liaise with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Vicky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check about sharing this info in other formats.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200012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002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PCN, Healthwatch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- no updates</w:t>
            </w:r>
          </w:p>
        </w:tc>
      </w:tr>
      <w:tr>
        <w:trPr>
          <w:cantSplit w:val="0"/>
          <w:trHeight w:val="4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6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0000610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AOB</w:t>
            </w:r>
          </w:p>
        </w:tc>
      </w:tr>
      <w:tr>
        <w:trPr>
          <w:cantSplit w:val="0"/>
          <w:trHeight w:val="1430.5996704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002685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Next Meeting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.9200439453125" w:line="240" w:lineRule="auto"/>
              <w:ind w:left="127.440032958984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.666666666666668"/>
                <w:szCs w:val="26.666666666666668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2PM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.45001220703125" w:line="240" w:lineRule="auto"/>
              <w:ind w:left="123.84002685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FISH OFFICE Lea Road 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590.5000305175781" w:top="1425.6005859375" w:left="1440.5000305175781" w:right="1435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