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68.947753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Sonning Common Health Centre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0" w:right="1351.7742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Patient Participation Group Meeting Minutes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9130859375" w:line="240" w:lineRule="auto"/>
        <w:ind w:left="0" w:right="1990.75439453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Wednesday 11th December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6787109375" w:line="240" w:lineRule="auto"/>
        <w:ind w:left="0" w:right="2463.36425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Location 47 Wood Lane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3.4326171875" w:line="240" w:lineRule="auto"/>
        <w:ind w:left="16.1199951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26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2600"/>
          <w:sz w:val="36"/>
          <w:szCs w:val="36"/>
          <w:u w:val="none"/>
          <w:shd w:fill="auto" w:val="clear"/>
          <w:vertAlign w:val="baseline"/>
          <w:rtl w:val="0"/>
        </w:rPr>
        <w:t xml:space="preserve">Actions: </w:t>
      </w:r>
    </w:p>
    <w:tbl>
      <w:tblPr>
        <w:tblStyle w:val="Table1"/>
        <w:tblW w:w="82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4110"/>
        <w:tblGridChange w:id="0">
          <w:tblGrid>
            <w:gridCol w:w="4170"/>
            <w:gridCol w:w="4110"/>
          </w:tblGrid>
        </w:tblGridChange>
      </w:tblGrid>
      <w:tr>
        <w:trPr>
          <w:cantSplit w:val="0"/>
          <w:trHeight w:val="1327.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99932861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Present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130.159912109375" w:right="359.14611816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Katie Williams, Vicky Mynott, Dr Tom  Rockell, David Whitehead, Sally 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1953125" w:line="249.89999771118164" w:lineRule="auto"/>
              <w:ind w:left="130.159912109375" w:right="263.104248046875" w:hanging="8.880004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Charlesworth, Neville Varnam, Russell  Hampshire, Gareth Edwards</w:t>
            </w:r>
          </w:p>
        </w:tc>
      </w:tr>
      <w:tr>
        <w:trPr>
          <w:cantSplit w:val="0"/>
          <w:trHeight w:val="1327.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39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Apologies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0008354187012" w:lineRule="auto"/>
              <w:ind w:left="130.159912109375" w:right="352.311401367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Marlena O’Donnell, Barry Wood, Sue  Litchfield, Rachel Downey (Social  Prescriber) Alfie.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201416015625" w:line="240" w:lineRule="auto"/>
              <w:ind w:left="114.080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Angie Cordell - stepping down</w:t>
            </w:r>
          </w:p>
        </w:tc>
      </w:tr>
      <w:tr>
        <w:trPr>
          <w:cantSplit w:val="0"/>
          <w:trHeight w:val="1627.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128.00003051757812" w:right="73.9361572265625" w:hanging="6.000061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3 - Minutes and actions from September 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5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Minutes confirmed.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9.89999771118164" w:lineRule="auto"/>
              <w:ind w:left="127.9998779296875" w:right="558.856201171875" w:hanging="6.71997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Carried forward - mailing list, see 7  below.</w:t>
            </w:r>
          </w:p>
        </w:tc>
      </w:tr>
      <w:tr>
        <w:trPr>
          <w:cantSplit w:val="0"/>
          <w:trHeight w:val="1627.03063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4 - Update from surgery: Katie and Tom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119.6002197265625" w:right="425.24658203125" w:firstLine="10.5596923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2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Russ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draft letter for local MP re  issues behind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National insurance changes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2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Vicky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 sign and send on behalf of the PPG. 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4110"/>
        <w:tblGridChange w:id="0">
          <w:tblGrid>
            <w:gridCol w:w="4170"/>
            <w:gridCol w:w="4110"/>
          </w:tblGrid>
        </w:tblGridChange>
      </w:tblGrid>
      <w:tr>
        <w:trPr>
          <w:cantSplit w:val="0"/>
          <w:trHeight w:val="6127.03186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5994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Events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5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New Year, New You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9.89999771118164" w:lineRule="auto"/>
              <w:ind w:left="120.8001708984375" w:right="91.04736328125" w:firstLine="9.3597412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2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Katie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ask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2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Alfie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confirm date for  initial meeting with PPG participants  (David, Gareth, Sue, Russell, Marlena(?)  and Sally) in early Jan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1953125" w:line="249.89999771118164" w:lineRule="auto"/>
              <w:ind w:left="114.0802001953125" w:right="37.79907226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2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Alfie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confirm date (late February) and  venue (SC Village Hall)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0.01953125" w:line="240" w:lineRule="auto"/>
              <w:ind w:left="130.15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Helping Older People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9.8997402191162" w:lineRule="auto"/>
              <w:ind w:left="120.8001708984375" w:right="138.8763427734375" w:hanging="6.71997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2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Nev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approach Social Prescribers  (Rachael, Abby) re participation at the  event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20141601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Possibility of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2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contribute on End of Life care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201416015625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201416015625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Health Talk for later in the year - </w:t>
            </w:r>
            <w:r w:rsidDel="00000000" w:rsidR="00000000" w:rsidRPr="00000000">
              <w:rPr>
                <w:rFonts w:ascii="Calibri" w:cs="Calibri" w:eastAsia="Calibri" w:hAnsi="Calibri"/>
                <w:color w:val="ff2600"/>
                <w:sz w:val="24"/>
                <w:szCs w:val="24"/>
                <w:rtl w:val="0"/>
              </w:rPr>
              <w:t xml:space="preserve">Vicky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to contact Clare Burnett for a talk on Sepsis Sept/Oct time (Sepsis  Lead RBH)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9.9200439453125" w:line="240" w:lineRule="auto"/>
              <w:ind w:left="130.1599121093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Hive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9.89999771118164" w:lineRule="auto"/>
              <w:ind w:left="127.9998779296875" w:right="81.1041259765625" w:firstLine="2.16003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2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Katie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circulate dates for 2025 Hive  meetings,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2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try attend when able as  representatives of the PPG</w:t>
            </w:r>
          </w:p>
        </w:tc>
      </w:tr>
      <w:tr>
        <w:trPr>
          <w:cantSplit w:val="0"/>
          <w:trHeight w:val="727.03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80010986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Topic Table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114.320068359375" w:right="146.60888671875" w:firstLine="4.080200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2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create display on gut health as a  follow on from Deepak’s talk</w:t>
            </w:r>
          </w:p>
        </w:tc>
      </w:tr>
      <w:tr>
        <w:trPr>
          <w:cantSplit w:val="0"/>
          <w:trHeight w:val="2527.03186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1992797851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Facebook and Mail Chimp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5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Increasing Mailing List sign-up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9.89999771118164" w:lineRule="auto"/>
              <w:ind w:left="119.6002197265625" w:right="613.3709716796875" w:firstLine="10.5596923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26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2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David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change PPG email to NHS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address - to be set up by </w:t>
            </w:r>
            <w:r w:rsidDel="00000000" w:rsidR="00000000" w:rsidRPr="00000000">
              <w:rPr>
                <w:rFonts w:ascii="Calibri" w:cs="Calibri" w:eastAsia="Calibri" w:hAnsi="Calibri"/>
                <w:color w:val="ff2600"/>
                <w:sz w:val="24"/>
                <w:szCs w:val="24"/>
                <w:rtl w:val="0"/>
              </w:rPr>
              <w:t xml:space="preserve">Katie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201416015625" w:line="249.89999771118164" w:lineRule="auto"/>
              <w:ind w:left="114.0802001953125" w:right="210.9759521484375" w:firstLine="16.07971191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2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David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confirm whether QR code is  available on our version of Mail Chimp  (as an alternative to paper slips) for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2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Alfie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create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201416015625" w:line="240" w:lineRule="auto"/>
              <w:ind w:left="114.080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2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Vicky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create PPG information poster to go on Topic ta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ble and in local magazine.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7.03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118.39996337890625" w:right="587.3159790039062" w:firstLine="1.20010375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Regular items in local publications SCM, Peppard News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113.8397216796875" w:right="87.8070068359375" w:firstLine="4.5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2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2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Katie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liaise over future  contributions to SC Magazine and other  timely publications (eg Stoke Row  Magazine), to prioritise use of limited  editorial space.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201416015625" w:line="249.89999771118164" w:lineRule="auto"/>
              <w:ind w:left="120.560302734375" w:right="99.033203125" w:hanging="6.4801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2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Vicky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contact Hart and Bell Surgery re: sharing  our Events information 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2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4110"/>
        <w:tblGridChange w:id="0">
          <w:tblGrid>
            <w:gridCol w:w="4170"/>
            <w:gridCol w:w="4110"/>
          </w:tblGrid>
        </w:tblGridChange>
      </w:tblGrid>
      <w:tr>
        <w:trPr>
          <w:cantSplit w:val="0"/>
          <w:trHeight w:val="493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000671386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PCN Healwatch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7.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99932861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AOB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114.320068359375" w:right="70.58349609375" w:firstLine="15.8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2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Katie, Vicky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liaise and circulate dates  for PPG meetings 2025, and the Agenda  for the PPG AGM</w:t>
            </w:r>
          </w:p>
        </w:tc>
      </w:tr>
      <w:tr>
        <w:trPr>
          <w:cantSplit w:val="0"/>
          <w:trHeight w:val="493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99932861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14 - Date of next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26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TBC by </w:t>
            </w:r>
            <w:r w:rsidDel="00000000" w:rsidR="00000000" w:rsidRPr="00000000">
              <w:rPr>
                <w:rFonts w:ascii="Calibri" w:cs="Calibri" w:eastAsia="Calibri" w:hAnsi="Calibri"/>
                <w:color w:val="ff2600"/>
                <w:sz w:val="24"/>
                <w:szCs w:val="24"/>
                <w:rtl w:val="0"/>
              </w:rPr>
              <w:t xml:space="preserve">Vicky/Katie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601.876220703125" w:top="1387.032470703125" w:left="1430" w:right="253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